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4D7A" w14:textId="77777777" w:rsidR="003B2470" w:rsidRPr="00CC6265" w:rsidRDefault="003B2470" w:rsidP="00CC6265">
      <w:pPr>
        <w:pStyle w:val="Title"/>
        <w:ind w:right="-144"/>
        <w:rPr>
          <w:rFonts w:ascii="Arial" w:hAnsi="Arial" w:cs="Arial"/>
          <w:sz w:val="34"/>
        </w:rPr>
      </w:pPr>
      <w:r w:rsidRPr="004B18A5">
        <w:rPr>
          <w:rFonts w:ascii="Arial" w:hAnsi="Arial" w:cs="Arial"/>
          <w:noProof/>
          <w:sz w:val="28"/>
        </w:rPr>
        <w:drawing>
          <wp:anchor distT="0" distB="0" distL="114935" distR="114935" simplePos="0" relativeHeight="251659264" behindDoc="0" locked="0" layoutInCell="0" allowOverlap="1" wp14:anchorId="1569B2BD" wp14:editId="6125C9E1">
            <wp:simplePos x="0" y="0"/>
            <wp:positionH relativeFrom="column">
              <wp:posOffset>-212031</wp:posOffset>
            </wp:positionH>
            <wp:positionV relativeFrom="paragraph">
              <wp:posOffset>-166370</wp:posOffset>
            </wp:positionV>
            <wp:extent cx="10680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</w:rPr>
        <w:t>SE</w:t>
      </w:r>
      <w:r w:rsidRPr="00E22ADB">
        <w:rPr>
          <w:rFonts w:ascii="Arial" w:hAnsi="Arial" w:cs="Arial"/>
          <w:sz w:val="40"/>
        </w:rPr>
        <w:t>ABROOK McKENZIE CENTRE</w:t>
      </w:r>
    </w:p>
    <w:p w14:paraId="2CAF262D" w14:textId="77777777" w:rsidR="003B2470" w:rsidRPr="00E22ADB" w:rsidRDefault="003B2470" w:rsidP="00D071D1">
      <w:pPr>
        <w:pStyle w:val="Heading1"/>
        <w:jc w:val="center"/>
        <w:rPr>
          <w:rFonts w:ascii="Arial" w:hAnsi="Arial" w:cs="Arial"/>
          <w:sz w:val="8"/>
          <w:u w:val="none"/>
        </w:rPr>
      </w:pPr>
      <w:r w:rsidRPr="00E22ADB">
        <w:rPr>
          <w:rFonts w:ascii="Arial" w:hAnsi="Arial" w:cs="Arial"/>
          <w:u w:val="none"/>
        </w:rPr>
        <w:t>SPECIALISTS IN SPECIFIC LEARNING DISABILITIES</w:t>
      </w:r>
    </w:p>
    <w:p w14:paraId="565852B4" w14:textId="77777777" w:rsidR="003B2470" w:rsidRPr="009824F9" w:rsidRDefault="003B2470" w:rsidP="009824F9">
      <w:pPr>
        <w:jc w:val="center"/>
        <w:rPr>
          <w:rFonts w:ascii="Arial" w:hAnsi="Arial" w:cs="Arial"/>
        </w:rPr>
      </w:pPr>
      <w:r w:rsidRPr="00E22ADB">
        <w:rPr>
          <w:rFonts w:ascii="Arial" w:hAnsi="Arial" w:cs="Arial"/>
          <w:sz w:val="16"/>
        </w:rPr>
        <w:t xml:space="preserve">68 London Street, Richmond, Christchurch 8013   Phone: (03) 381 5383   Email: </w:t>
      </w:r>
      <w:r w:rsidRPr="009824F9">
        <w:rPr>
          <w:rFonts w:ascii="Arial" w:hAnsi="Arial" w:cs="Arial"/>
          <w:sz w:val="16"/>
          <w:u w:val="single"/>
        </w:rPr>
        <w:t>info@seabrookmckenzie.net</w:t>
      </w:r>
    </w:p>
    <w:p w14:paraId="4AE7E252" w14:textId="01A9C61F" w:rsidR="00BE3A9F" w:rsidRPr="003B2470" w:rsidRDefault="00BE3A9F" w:rsidP="00BE3A9F">
      <w:pPr>
        <w:pStyle w:val="NormalWeb"/>
        <w:jc w:val="center"/>
        <w:rPr>
          <w:b/>
          <w:bCs/>
          <w:color w:val="0070C0"/>
          <w:sz w:val="32"/>
          <w:szCs w:val="32"/>
        </w:rPr>
      </w:pPr>
      <w:r w:rsidRPr="003B2470">
        <w:rPr>
          <w:b/>
          <w:bCs/>
          <w:color w:val="0070C0"/>
          <w:sz w:val="32"/>
          <w:szCs w:val="32"/>
        </w:rPr>
        <w:t xml:space="preserve">Seabrook McKenzie Certificated </w:t>
      </w:r>
      <w:r w:rsidR="00410698" w:rsidRPr="003B2470">
        <w:rPr>
          <w:b/>
          <w:bCs/>
          <w:color w:val="0070C0"/>
          <w:sz w:val="32"/>
          <w:szCs w:val="32"/>
        </w:rPr>
        <w:t>T</w:t>
      </w:r>
      <w:r w:rsidRPr="003B2470">
        <w:rPr>
          <w:b/>
          <w:bCs/>
          <w:color w:val="0070C0"/>
          <w:sz w:val="32"/>
          <w:szCs w:val="32"/>
        </w:rPr>
        <w:t>eacher -Tutors</w:t>
      </w:r>
    </w:p>
    <w:p w14:paraId="14B12BAE" w14:textId="04DC9ECF" w:rsidR="00BE3A9F" w:rsidRPr="003B2470" w:rsidRDefault="00BE3A9F" w:rsidP="006E21AC">
      <w:pPr>
        <w:pStyle w:val="NormalWeb"/>
        <w:jc w:val="center"/>
        <w:rPr>
          <w:rStyle w:val="Strong"/>
          <w:rFonts w:ascii="Arial" w:hAnsi="Arial" w:cs="Arial"/>
          <w:b w:val="0"/>
          <w:bCs w:val="0"/>
          <w:color w:val="3366FF"/>
        </w:rPr>
      </w:pPr>
      <w:r w:rsidRPr="003B2470">
        <w:rPr>
          <w:rFonts w:ascii="Arial" w:hAnsi="Arial" w:cs="Arial"/>
          <w:noProof/>
        </w:rPr>
        <w:drawing>
          <wp:inline distT="0" distB="0" distL="0" distR="0" wp14:anchorId="4F025983" wp14:editId="2830D214">
            <wp:extent cx="2447925" cy="190496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3711" cy="190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E3DB" w14:textId="787F0D7D" w:rsidR="00F00763" w:rsidRPr="003B2470" w:rsidRDefault="00F00763" w:rsidP="00F0076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3578CF" w14:textId="5DB4382D" w:rsidR="00F00763" w:rsidRPr="003B2470" w:rsidRDefault="00F00763" w:rsidP="00F0076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3B2470">
        <w:rPr>
          <w:rFonts w:ascii="Arial" w:hAnsi="Arial" w:cs="Arial"/>
          <w:b/>
          <w:bCs/>
          <w:color w:val="0070C0"/>
        </w:rPr>
        <w:t xml:space="preserve">Who </w:t>
      </w:r>
      <w:r w:rsidR="009747F5" w:rsidRPr="003B2470">
        <w:rPr>
          <w:rFonts w:ascii="Arial" w:hAnsi="Arial" w:cs="Arial"/>
          <w:b/>
          <w:bCs/>
          <w:color w:val="0070C0"/>
        </w:rPr>
        <w:t>t</w:t>
      </w:r>
      <w:r w:rsidRPr="003B2470">
        <w:rPr>
          <w:rFonts w:ascii="Arial" w:hAnsi="Arial" w:cs="Arial"/>
          <w:b/>
          <w:bCs/>
          <w:color w:val="0070C0"/>
        </w:rPr>
        <w:t>utors?</w:t>
      </w:r>
    </w:p>
    <w:p w14:paraId="405F62CE" w14:textId="6159342C" w:rsidR="009747F5" w:rsidRPr="003B2470" w:rsidRDefault="009747F5" w:rsidP="009747F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366FF"/>
        </w:rPr>
      </w:pPr>
      <w:r w:rsidRPr="003B2470">
        <w:rPr>
          <w:rFonts w:ascii="Arial" w:hAnsi="Arial" w:cs="Arial"/>
        </w:rPr>
        <w:t>The Seabrook Mc</w:t>
      </w:r>
      <w:r w:rsidR="00720CD3" w:rsidRPr="003B2470">
        <w:rPr>
          <w:rFonts w:ascii="Arial" w:hAnsi="Arial" w:cs="Arial"/>
        </w:rPr>
        <w:t>K</w:t>
      </w:r>
      <w:r w:rsidRPr="003B2470">
        <w:rPr>
          <w:rFonts w:ascii="Arial" w:hAnsi="Arial" w:cs="Arial"/>
        </w:rPr>
        <w:t xml:space="preserve">enzie Centre has a network of certificated, self-employed teacher-tutors who have had specialist training in Specific Learning Disabilities. These teacher-tutors provide tuition to address underpinning issues associated with learning difficulties such as dyslexia, dyspraxia, </w:t>
      </w:r>
      <w:proofErr w:type="gramStart"/>
      <w:r w:rsidRPr="003B2470">
        <w:rPr>
          <w:rFonts w:ascii="Arial" w:hAnsi="Arial" w:cs="Arial"/>
        </w:rPr>
        <w:t>dyscalculia</w:t>
      </w:r>
      <w:proofErr w:type="gramEnd"/>
      <w:r w:rsidRPr="003B2470">
        <w:rPr>
          <w:rFonts w:ascii="Arial" w:hAnsi="Arial" w:cs="Arial"/>
        </w:rPr>
        <w:t xml:space="preserve"> and dysgraphia. Teacher-tutors, certificated with us, are trained to teach all learning </w:t>
      </w:r>
      <w:r w:rsidR="00AA0FAB" w:rsidRPr="003B2470">
        <w:rPr>
          <w:rFonts w:ascii="Arial" w:hAnsi="Arial" w:cs="Arial"/>
        </w:rPr>
        <w:t>needs, as</w:t>
      </w:r>
      <w:r w:rsidRPr="003B2470">
        <w:rPr>
          <w:rFonts w:ascii="Arial" w:hAnsi="Arial" w:cs="Arial"/>
        </w:rPr>
        <w:t xml:space="preserve"> well as literacy needs, with structured, sequential, explicit programmes to suit the individual needs of the student.</w:t>
      </w:r>
    </w:p>
    <w:p w14:paraId="65DBEC97" w14:textId="265E542D" w:rsidR="009747F5" w:rsidRPr="003B2470" w:rsidRDefault="009747F5" w:rsidP="00F0076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BD005F0" w14:textId="3D888F21" w:rsidR="009747F5" w:rsidRPr="003B2470" w:rsidRDefault="009747F5" w:rsidP="00F0076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3B2470">
        <w:rPr>
          <w:rFonts w:ascii="Arial" w:hAnsi="Arial" w:cs="Arial"/>
          <w:b/>
          <w:bCs/>
          <w:color w:val="0070C0"/>
        </w:rPr>
        <w:t>Where?</w:t>
      </w:r>
    </w:p>
    <w:p w14:paraId="1D4E7BEC" w14:textId="39345637" w:rsidR="009747F5" w:rsidRPr="003B2470" w:rsidRDefault="009747F5" w:rsidP="003B2470">
      <w:pPr>
        <w:pStyle w:val="NormalWeb"/>
        <w:numPr>
          <w:ilvl w:val="1"/>
          <w:numId w:val="1"/>
        </w:numPr>
        <w:spacing w:before="0" w:beforeAutospacing="0" w:after="0" w:afterAutospacing="0"/>
        <w:ind w:left="0" w:firstLine="0"/>
        <w:rPr>
          <w:rFonts w:ascii="Arial" w:hAnsi="Arial" w:cs="Arial"/>
        </w:rPr>
      </w:pPr>
      <w:r w:rsidRPr="003B2470">
        <w:rPr>
          <w:rFonts w:ascii="Arial" w:hAnsi="Arial" w:cs="Arial"/>
        </w:rPr>
        <w:t>Either at the SLD teacher-tutor’s home or in some cases at the student’s school, or at the Seabrook McKenzie Centre. That is decided by mutual agreement with the teacher-tutor.</w:t>
      </w:r>
    </w:p>
    <w:p w14:paraId="2602837D" w14:textId="77777777" w:rsidR="00875C2E" w:rsidRPr="003B2470" w:rsidRDefault="00875C2E" w:rsidP="00875C2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9895D55" w14:textId="77777777" w:rsidR="00AA0FAB" w:rsidRPr="003B2470" w:rsidRDefault="00283B04" w:rsidP="00F0076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3B2470">
        <w:rPr>
          <w:rFonts w:ascii="Arial" w:hAnsi="Arial" w:cs="Arial"/>
          <w:b/>
          <w:bCs/>
          <w:color w:val="0070C0"/>
        </w:rPr>
        <w:t>When?</w:t>
      </w:r>
      <w:r w:rsidR="006B20C6" w:rsidRPr="003B2470">
        <w:rPr>
          <w:rFonts w:ascii="Arial" w:hAnsi="Arial" w:cs="Arial"/>
          <w:b/>
          <w:bCs/>
          <w:color w:val="0070C0"/>
        </w:rPr>
        <w:t xml:space="preserve"> </w:t>
      </w:r>
    </w:p>
    <w:p w14:paraId="3AE7AE6B" w14:textId="66273782" w:rsidR="009747F5" w:rsidRPr="003B2470" w:rsidRDefault="006B20C6" w:rsidP="00F0076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B2470">
        <w:rPr>
          <w:rFonts w:ascii="Arial" w:hAnsi="Arial" w:cs="Arial"/>
        </w:rPr>
        <w:t>The duration and frequency of the lessons vary depending on the age and needs of the learner</w:t>
      </w:r>
      <w:r w:rsidR="00AA0FAB" w:rsidRPr="003B2470">
        <w:rPr>
          <w:rFonts w:ascii="Arial" w:hAnsi="Arial" w:cs="Arial"/>
        </w:rPr>
        <w:t xml:space="preserve">, but is usually one hour per week, preferably in school time, particularly for young or distractible children. </w:t>
      </w:r>
    </w:p>
    <w:p w14:paraId="630FB793" w14:textId="77777777" w:rsidR="00AA0FAB" w:rsidRPr="003B2470" w:rsidRDefault="00AA0FAB" w:rsidP="00F0076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100CAF5" w14:textId="72E04782" w:rsidR="00283B04" w:rsidRPr="003B2470" w:rsidRDefault="00CF6B1A" w:rsidP="00F0076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3B2470">
        <w:rPr>
          <w:rFonts w:ascii="Arial" w:hAnsi="Arial" w:cs="Arial"/>
          <w:b/>
          <w:bCs/>
          <w:color w:val="0070C0"/>
        </w:rPr>
        <w:t>How is quality assured?</w:t>
      </w:r>
    </w:p>
    <w:p w14:paraId="21244130" w14:textId="2E22FAC4" w:rsidR="00CF6B1A" w:rsidRPr="003B2470" w:rsidRDefault="00CF6B1A" w:rsidP="00F0076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B2470">
        <w:rPr>
          <w:rFonts w:ascii="Arial" w:hAnsi="Arial" w:cs="Arial"/>
        </w:rPr>
        <w:t>Seabrook McKenzie Centre teacher-tutors abide by the Code of Ethics and the quality control policies of the Centre. They undergo professional development and are supervised by the Centre. Teacher-tutors we recommend, are required to have a Seabrook McKenzie Practising Certificate if they wish to have students referred to them by the Seabrook McKenzie Centre. The Practising Certificate must be renewed every three years: during which time the teacher-tutor undergoes successful professional development.  Students are reassessed to check progress and adapt the programme if necessary. If in doubt, please contact us to check if a teacher-tutor is certified by us.</w:t>
      </w:r>
    </w:p>
    <w:p w14:paraId="0EFB0773" w14:textId="4F597CE0" w:rsidR="00CF6B1A" w:rsidRPr="003B2470" w:rsidRDefault="00CF6B1A" w:rsidP="00F0076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7187CC2" w14:textId="35C0F96E" w:rsidR="00CF6B1A" w:rsidRPr="003B2470" w:rsidRDefault="00CF6B1A" w:rsidP="00F0076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3B2470">
        <w:rPr>
          <w:rFonts w:ascii="Arial" w:hAnsi="Arial" w:cs="Arial"/>
          <w:b/>
          <w:bCs/>
          <w:color w:val="0070C0"/>
        </w:rPr>
        <w:t>What?</w:t>
      </w:r>
    </w:p>
    <w:p w14:paraId="472DC3E8" w14:textId="44410A3E" w:rsidR="00BD1C27" w:rsidRPr="003B2470" w:rsidRDefault="00BD1C27" w:rsidP="00F0076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B2470">
        <w:rPr>
          <w:rFonts w:ascii="Arial" w:hAnsi="Arial" w:cs="Arial"/>
        </w:rPr>
        <w:t xml:space="preserve">Each teaching programme is based on the information in the student’s formal SLD report and the teacher-tutor’s professional judgment based on diagnostic teaching. The programme is individually designed to accommodate the student’s particular learning needs. The programme is responsive to the student’s progress, </w:t>
      </w:r>
      <w:proofErr w:type="gramStart"/>
      <w:r w:rsidRPr="003B2470">
        <w:rPr>
          <w:rFonts w:ascii="Arial" w:hAnsi="Arial" w:cs="Arial"/>
        </w:rPr>
        <w:t>strengths</w:t>
      </w:r>
      <w:proofErr w:type="gramEnd"/>
      <w:r w:rsidRPr="003B2470">
        <w:rPr>
          <w:rFonts w:ascii="Arial" w:hAnsi="Arial" w:cs="Arial"/>
        </w:rPr>
        <w:t xml:space="preserve"> and weaknesses, </w:t>
      </w:r>
      <w:r w:rsidR="00D400FD" w:rsidRPr="003B2470">
        <w:rPr>
          <w:rFonts w:ascii="Arial" w:hAnsi="Arial" w:cs="Arial"/>
        </w:rPr>
        <w:t>and</w:t>
      </w:r>
      <w:r w:rsidRPr="003B2470">
        <w:rPr>
          <w:rFonts w:ascii="Arial" w:hAnsi="Arial" w:cs="Arial"/>
        </w:rPr>
        <w:t xml:space="preserve"> is structured, sequential, and explicit.</w:t>
      </w:r>
    </w:p>
    <w:p w14:paraId="236350CB" w14:textId="77777777" w:rsidR="00BD1C27" w:rsidRPr="003B2470" w:rsidRDefault="00BD1C27" w:rsidP="00F0076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EE9A9BC" w14:textId="09EBB26F" w:rsidR="00720CD3" w:rsidRPr="003B2470" w:rsidRDefault="00BD1C27" w:rsidP="00F0076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</w:rPr>
      </w:pPr>
      <w:r w:rsidRPr="003B2470">
        <w:rPr>
          <w:rFonts w:ascii="Arial" w:hAnsi="Arial" w:cs="Arial"/>
          <w:b/>
          <w:bCs/>
          <w:color w:val="0070C0"/>
        </w:rPr>
        <w:t>Note:</w:t>
      </w:r>
    </w:p>
    <w:p w14:paraId="5F6EAD93" w14:textId="01BE9D53" w:rsidR="009747F5" w:rsidRPr="003B2470" w:rsidRDefault="00582010" w:rsidP="00F0076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B2470">
        <w:rPr>
          <w:rFonts w:ascii="Arial" w:hAnsi="Arial" w:cs="Arial"/>
        </w:rPr>
        <w:t>While every effort is made to find teacher-tutors for students needing tuition, we cannot guarantee</w:t>
      </w:r>
      <w:r w:rsidR="00720CD3" w:rsidRPr="003B2470">
        <w:rPr>
          <w:rFonts w:ascii="Arial" w:hAnsi="Arial" w:cs="Arial"/>
        </w:rPr>
        <w:t xml:space="preserve"> immediate placement and some students may have to go on a waiting list. </w:t>
      </w:r>
    </w:p>
    <w:sectPr w:rsidR="009747F5" w:rsidRPr="003B2470" w:rsidSect="003B24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6329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8090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9F"/>
    <w:rsid w:val="00283B04"/>
    <w:rsid w:val="00382DDE"/>
    <w:rsid w:val="003B2470"/>
    <w:rsid w:val="00410698"/>
    <w:rsid w:val="004F1117"/>
    <w:rsid w:val="00582010"/>
    <w:rsid w:val="006B20C6"/>
    <w:rsid w:val="006E21AC"/>
    <w:rsid w:val="00720CD3"/>
    <w:rsid w:val="00875C2E"/>
    <w:rsid w:val="008D5CD3"/>
    <w:rsid w:val="009747F5"/>
    <w:rsid w:val="00AA0FAB"/>
    <w:rsid w:val="00AF757F"/>
    <w:rsid w:val="00B10CAA"/>
    <w:rsid w:val="00BD1C27"/>
    <w:rsid w:val="00BE3A9F"/>
    <w:rsid w:val="00C32EE5"/>
    <w:rsid w:val="00C66C62"/>
    <w:rsid w:val="00CF6B1A"/>
    <w:rsid w:val="00D03C34"/>
    <w:rsid w:val="00D400FD"/>
    <w:rsid w:val="00F00763"/>
    <w:rsid w:val="00F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26AE"/>
  <w15:chartTrackingRefBased/>
  <w15:docId w15:val="{A3606483-8AB3-4D26-8991-3A855C26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2470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A9F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Strong">
    <w:name w:val="Strong"/>
    <w:basedOn w:val="DefaultParagraphFont"/>
    <w:uiPriority w:val="22"/>
    <w:qFormat/>
    <w:rsid w:val="00BE3A9F"/>
    <w:rPr>
      <w:b/>
      <w:bCs/>
    </w:rPr>
  </w:style>
  <w:style w:type="paragraph" w:styleId="ListParagraph">
    <w:name w:val="List Paragraph"/>
    <w:basedOn w:val="Normal"/>
    <w:uiPriority w:val="34"/>
    <w:qFormat/>
    <w:rsid w:val="00B10C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2470"/>
    <w:rPr>
      <w:rFonts w:ascii="Times New Roman" w:eastAsia="Times New Roman" w:hAnsi="Times New Roman" w:cs="Times New Roman"/>
      <w:b/>
      <w:sz w:val="32"/>
      <w:szCs w:val="20"/>
      <w:u w:val="single"/>
      <w:lang w:eastAsia="en-NZ"/>
    </w:rPr>
  </w:style>
  <w:style w:type="paragraph" w:styleId="Title">
    <w:name w:val="Title"/>
    <w:basedOn w:val="Normal"/>
    <w:next w:val="Subtitle"/>
    <w:link w:val="TitleChar"/>
    <w:qFormat/>
    <w:rsid w:val="003B24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NZ"/>
    </w:rPr>
  </w:style>
  <w:style w:type="character" w:customStyle="1" w:styleId="TitleChar">
    <w:name w:val="Title Char"/>
    <w:basedOn w:val="DefaultParagraphFont"/>
    <w:link w:val="Title"/>
    <w:rsid w:val="003B2470"/>
    <w:rPr>
      <w:rFonts w:ascii="Times New Roman" w:eastAsia="Times New Roman" w:hAnsi="Times New Roman" w:cs="Times New Roman"/>
      <w:b/>
      <w:sz w:val="24"/>
      <w:szCs w:val="20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4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247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B59FD31C5554E9001AAE03DE356BE" ma:contentTypeVersion="13" ma:contentTypeDescription="Create a new document." ma:contentTypeScope="" ma:versionID="e259153721764f845e415dd384ccd0f0">
  <xsd:schema xmlns:xsd="http://www.w3.org/2001/XMLSchema" xmlns:xs="http://www.w3.org/2001/XMLSchema" xmlns:p="http://schemas.microsoft.com/office/2006/metadata/properties" xmlns:ns2="9f287c3d-a83f-413b-8319-4bdaa542d5bc" xmlns:ns3="bd2fcfe0-a9ee-4668-9318-f2ae07b6ff22" targetNamespace="http://schemas.microsoft.com/office/2006/metadata/properties" ma:root="true" ma:fieldsID="0b97d37c9593e28bc97bd604489e6e31" ns2:_="" ns3:_="">
    <xsd:import namespace="9f287c3d-a83f-413b-8319-4bdaa542d5bc"/>
    <xsd:import namespace="bd2fcfe0-a9ee-4668-9318-f2ae07b6f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87c3d-a83f-413b-8319-4bdaa542d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52ef716-1884-4ec1-a46d-b5081b80f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cfe0-a9ee-4668-9318-f2ae07b6ff2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24cd19-9d11-43ae-9559-8731db070dbd}" ma:internalName="TaxCatchAll" ma:showField="CatchAllData" ma:web="bd2fcfe0-a9ee-4668-9318-f2ae07b6f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287c3d-a83f-413b-8319-4bdaa542d5bc">
      <Terms xmlns="http://schemas.microsoft.com/office/infopath/2007/PartnerControls"/>
    </lcf76f155ced4ddcb4097134ff3c332f>
    <TaxCatchAll xmlns="bd2fcfe0-a9ee-4668-9318-f2ae07b6ff22" xsi:nil="true"/>
  </documentManagement>
</p:properties>
</file>

<file path=customXml/itemProps1.xml><?xml version="1.0" encoding="utf-8"?>
<ds:datastoreItem xmlns:ds="http://schemas.openxmlformats.org/officeDocument/2006/customXml" ds:itemID="{75C0357B-1396-41B8-A9CB-B3254C55906E}"/>
</file>

<file path=customXml/itemProps2.xml><?xml version="1.0" encoding="utf-8"?>
<ds:datastoreItem xmlns:ds="http://schemas.openxmlformats.org/officeDocument/2006/customXml" ds:itemID="{FBF98549-9515-45C1-8EB3-7EDD01E1762B}"/>
</file>

<file path=customXml/itemProps3.xml><?xml version="1.0" encoding="utf-8"?>
<ds:datastoreItem xmlns:ds="http://schemas.openxmlformats.org/officeDocument/2006/customXml" ds:itemID="{1A68AE4C-EDC4-4322-A938-0546B6DB9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4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Warren</dc:creator>
  <cp:keywords/>
  <dc:description/>
  <cp:lastModifiedBy>Louisa Boyd</cp:lastModifiedBy>
  <cp:revision>2</cp:revision>
  <cp:lastPrinted>2023-02-28T02:00:00Z</cp:lastPrinted>
  <dcterms:created xsi:type="dcterms:W3CDTF">2023-02-28T23:11:00Z</dcterms:created>
  <dcterms:modified xsi:type="dcterms:W3CDTF">2023-02-28T23:11:00Z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0x0101007F6B59FD31C5554E9001AAE03DE356BE</vt:lpwstr>
  </property>
</Properties>
</file>